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FF8" w:rsidRDefault="002A5160">
      <w:r>
        <w:rPr>
          <w:noProof/>
          <w:lang w:eastAsia="cs-CZ"/>
        </w:rPr>
        <w:drawing>
          <wp:inline distT="0" distB="0" distL="0" distR="0">
            <wp:extent cx="5749925" cy="951230"/>
            <wp:effectExtent l="0" t="0" r="3175" b="1270"/>
            <wp:docPr id="1" name="Obrázek 1" descr="H:\Dokumenty\5. metodika + loga\Logo-IROP-a-MMR-v-JPG\Logo IROP a MMR v JPG\IROP_CZ_RO_B_C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kumenty\5. metodika + loga\Logo-IROP-a-MMR-v-JPG\Logo IROP a MMR v JPG\IROP_CZ_RO_B_C RG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160" w:rsidRPr="002A5160" w:rsidRDefault="002A5160" w:rsidP="002A5160">
      <w:pPr>
        <w:jc w:val="center"/>
        <w:rPr>
          <w:rStyle w:val="datalabel"/>
          <w:b/>
        </w:rPr>
      </w:pPr>
      <w:r w:rsidRPr="002A5160">
        <w:rPr>
          <w:rStyle w:val="datalabel"/>
          <w:b/>
        </w:rPr>
        <w:t>Lepší přístup k výuce jazyků na ZŠ v Ostravě-</w:t>
      </w:r>
      <w:proofErr w:type="spellStart"/>
      <w:r w:rsidRPr="002A5160">
        <w:rPr>
          <w:rStyle w:val="datalabel"/>
          <w:b/>
        </w:rPr>
        <w:t>Porubě</w:t>
      </w:r>
      <w:proofErr w:type="spellEnd"/>
    </w:p>
    <w:p w:rsidR="002A5160" w:rsidRDefault="002A5160" w:rsidP="002A5160">
      <w:pPr>
        <w:jc w:val="center"/>
        <w:rPr>
          <w:rStyle w:val="datalabel"/>
          <w:b/>
        </w:rPr>
      </w:pPr>
      <w:r w:rsidRPr="002A5160">
        <w:rPr>
          <w:rStyle w:val="datalabel"/>
          <w:b/>
        </w:rPr>
        <w:t>Registrační číslo projektu CZ.06.2.67/0.0/0.0/16_066/0006099</w:t>
      </w:r>
    </w:p>
    <w:p w:rsidR="002A5160" w:rsidRDefault="002A5160" w:rsidP="002A5160">
      <w:r w:rsidRPr="002A5160">
        <w:t>Projekt spočívá v modernizaci školských zařízení měst</w:t>
      </w:r>
      <w:r w:rsidR="00061930">
        <w:t>ského obvodu Poruba. Jedná se o </w:t>
      </w:r>
      <w:r w:rsidRPr="002A5160">
        <w:t xml:space="preserve">vybavení digitálních jazykových laboratoří, úpravě zajišťující bezbariérovost vybraných stávajících sociálních zařízení a přístavby výtahů umístěných v exteriéru objektů jednotlivých školských zařízení. </w:t>
      </w:r>
      <w:bookmarkStart w:id="0" w:name="_GoBack"/>
      <w:bookmarkEnd w:id="0"/>
    </w:p>
    <w:p w:rsidR="002A5160" w:rsidRDefault="002A5160" w:rsidP="002A5160">
      <w:r>
        <w:t>Klíčovým přínosem předloženého projektu bude zlepšení materiálně-technických podmínek výuky pro žáky i pedagogické pracovníky tří základních škol umožňující zařadit do výuky interaktivní prvky, využívat moderní výukové materiály a učebnice a zároveň přizpůsobit výuku individuálním potřebám žáků. Aplikovat tyto výukové metody není možné ve stávajících prostorech učeben škol zajistit.</w:t>
      </w:r>
    </w:p>
    <w:p w:rsidR="002A5160" w:rsidRDefault="002A5160" w:rsidP="002A5160">
      <w:r>
        <w:t xml:space="preserve">Dílčím přínosem projektu bude zvýšená dostupnost jazykového vzdělávání žáků se </w:t>
      </w:r>
      <w:r w:rsidR="007E2C04">
        <w:t xml:space="preserve">speciálními výukovými potřebami </w:t>
      </w:r>
      <w:r>
        <w:t>prostřednictvím aktivit zajiš</w:t>
      </w:r>
      <w:r w:rsidR="003A2AB7">
        <w:t>ťujících bezbariérový přístup a </w:t>
      </w:r>
      <w:r>
        <w:t>bezbariérové sociální zázemí jazykové výuky v odborných učebnách.</w:t>
      </w:r>
    </w:p>
    <w:p w:rsidR="002A5160" w:rsidRDefault="002A5160" w:rsidP="002A5160">
      <w:r>
        <w:t>Rekonstrukce bude probíhat na třech základních školách, a to:</w:t>
      </w:r>
    </w:p>
    <w:p w:rsidR="002A5160" w:rsidRDefault="002A5160" w:rsidP="002A5160">
      <w:r>
        <w:t>ZŠ generála Zdeňka Škarvady, Porubská 831, 708 00 Ostrava</w:t>
      </w:r>
      <w:r w:rsidR="007E2C04">
        <w:t>-</w:t>
      </w:r>
      <w:r>
        <w:t xml:space="preserve">Poruba, kde bude </w:t>
      </w:r>
      <w:r w:rsidR="003A2AB7">
        <w:t>možné z </w:t>
      </w:r>
      <w:r>
        <w:t>důvodu přístavby výtahu (bezbariérovosti), kapacitně využít celou školu, tedy pro 655 žáků.</w:t>
      </w:r>
    </w:p>
    <w:p w:rsidR="002A5160" w:rsidRDefault="002A5160" w:rsidP="002A5160">
      <w:r>
        <w:t>ZŠ I. Sekaniny 1804, 708 00 Ostrava</w:t>
      </w:r>
      <w:r w:rsidR="007E2C04">
        <w:t>-</w:t>
      </w:r>
      <w:r>
        <w:t>Poruba, kde bude možné z důvodu přístavby výtahu (bezbariérovosti), kapacitně využít celou školu, tedy pro 541 žáků.</w:t>
      </w:r>
    </w:p>
    <w:p w:rsidR="002A5160" w:rsidRDefault="002A5160" w:rsidP="002A5160">
      <w:r>
        <w:t>ZŠ Ukrajinská 1533, 708 00 Ostrava</w:t>
      </w:r>
      <w:r w:rsidR="007E2C04">
        <w:t>-</w:t>
      </w:r>
      <w:r>
        <w:t xml:space="preserve">Poruba, kde výtah budován nebude, školu je již možno kapacitně využít celou, tedy pro 255 žáků, a to z důvodu </w:t>
      </w:r>
      <w:proofErr w:type="spellStart"/>
      <w:r>
        <w:t>schodolezu</w:t>
      </w:r>
      <w:proofErr w:type="spellEnd"/>
      <w:r>
        <w:t xml:space="preserve">. </w:t>
      </w:r>
    </w:p>
    <w:p w:rsidR="002A5160" w:rsidRPr="002A5160" w:rsidRDefault="002A5160" w:rsidP="002A5160">
      <w:r>
        <w:t>Změny jsou očekávány především ve kvalitní jazykové vybavenosti a komunikaci v cizích jazycích všech žáků a posléze absolventů školních zařízení. Následná neomezená spolupráce škol v ostravské aglomeraci s podniky a zaměstnavateli, která dává možnost vzniku a rozvoji nových vědních a technických oborů.</w:t>
      </w:r>
    </w:p>
    <w:sectPr w:rsidR="002A5160" w:rsidRPr="002A5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160"/>
    <w:rsid w:val="0004595D"/>
    <w:rsid w:val="00061930"/>
    <w:rsid w:val="002831A0"/>
    <w:rsid w:val="00293683"/>
    <w:rsid w:val="002A5160"/>
    <w:rsid w:val="003A2AB7"/>
    <w:rsid w:val="00456AAF"/>
    <w:rsid w:val="00716A8E"/>
    <w:rsid w:val="00776044"/>
    <w:rsid w:val="007E2C04"/>
    <w:rsid w:val="007E5D4F"/>
    <w:rsid w:val="00876CAA"/>
    <w:rsid w:val="00936F41"/>
    <w:rsid w:val="009427D9"/>
    <w:rsid w:val="00A81A68"/>
    <w:rsid w:val="00C179E1"/>
    <w:rsid w:val="00C9799A"/>
    <w:rsid w:val="00CF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26687-E167-46B9-AB5E-040D321EE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68"/>
    <w:pPr>
      <w:spacing w:after="120" w:line="360" w:lineRule="auto"/>
      <w:jc w:val="both"/>
    </w:pPr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160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2A5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Kristýna Špačková</dc:creator>
  <cp:lastModifiedBy>logic1</cp:lastModifiedBy>
  <cp:revision>2</cp:revision>
  <dcterms:created xsi:type="dcterms:W3CDTF">2019-12-12T14:31:00Z</dcterms:created>
  <dcterms:modified xsi:type="dcterms:W3CDTF">2019-12-12T14:31:00Z</dcterms:modified>
</cp:coreProperties>
</file>